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6D29" w14:textId="77777777" w:rsidR="00BC5F42" w:rsidRPr="00927247" w:rsidRDefault="00BC5F42" w:rsidP="00BC5F42">
      <w:pPr>
        <w:jc w:val="center"/>
        <w:rPr>
          <w:rFonts w:ascii="Arial Narrow" w:hAnsi="Arial Narrow"/>
        </w:rPr>
      </w:pPr>
      <w:r w:rsidRPr="00927247">
        <w:rPr>
          <w:rFonts w:ascii="Arial Narrow" w:hAnsi="Arial Narrow"/>
          <w:noProof/>
        </w:rPr>
        <w:drawing>
          <wp:inline distT="0" distB="0" distL="0" distR="0" wp14:anchorId="3F5743E4" wp14:editId="11D44890">
            <wp:extent cx="1016101" cy="618837"/>
            <wp:effectExtent l="0" t="0" r="0" b="0"/>
            <wp:docPr id="2" name="Picture 1" descr="C:\WINDOWS\Desktop\TW.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Desktop\TW.black.jpg"/>
                    <pic:cNvPicPr>
                      <a:picLocks noChangeAspect="1" noChangeArrowheads="1"/>
                    </pic:cNvPicPr>
                  </pic:nvPicPr>
                  <pic:blipFill>
                    <a:blip r:embed="rId6" cstate="print"/>
                    <a:srcRect/>
                    <a:stretch>
                      <a:fillRect/>
                    </a:stretch>
                  </pic:blipFill>
                  <pic:spPr bwMode="auto">
                    <a:xfrm>
                      <a:off x="0" y="0"/>
                      <a:ext cx="1016602" cy="619142"/>
                    </a:xfrm>
                    <a:prstGeom prst="rect">
                      <a:avLst/>
                    </a:prstGeom>
                    <a:noFill/>
                    <a:ln w="9525">
                      <a:noFill/>
                      <a:miter lim="800000"/>
                      <a:headEnd/>
                      <a:tailEnd/>
                    </a:ln>
                  </pic:spPr>
                </pic:pic>
              </a:graphicData>
            </a:graphic>
          </wp:inline>
        </w:drawing>
      </w:r>
    </w:p>
    <w:p w14:paraId="15D29B55" w14:textId="77777777" w:rsidR="006E66F3" w:rsidRPr="00927247" w:rsidRDefault="006E66F3" w:rsidP="00BC5F42">
      <w:pPr>
        <w:jc w:val="center"/>
        <w:rPr>
          <w:rFonts w:ascii="Arial Narrow" w:hAnsi="Arial Narrow"/>
          <w:b/>
          <w:u w:val="single"/>
        </w:rPr>
      </w:pPr>
    </w:p>
    <w:p w14:paraId="4B9DD2C3" w14:textId="77777777" w:rsidR="00BC5F42" w:rsidRPr="00927247" w:rsidRDefault="00D514CC" w:rsidP="00BC5F42">
      <w:pPr>
        <w:jc w:val="center"/>
        <w:rPr>
          <w:rFonts w:asciiTheme="minorHAnsi" w:hAnsiTheme="minorHAnsi" w:cs="Arial"/>
          <w:b/>
        </w:rPr>
      </w:pPr>
      <w:r>
        <w:rPr>
          <w:rFonts w:asciiTheme="minorHAnsi" w:hAnsiTheme="minorHAnsi" w:cs="Arial"/>
          <w:b/>
        </w:rPr>
        <w:t>JOB DESCRIPTION</w:t>
      </w:r>
    </w:p>
    <w:p w14:paraId="00AB563D" w14:textId="77777777" w:rsidR="00BC5F42" w:rsidRPr="00927247" w:rsidRDefault="00BC5F42" w:rsidP="00BC5F42">
      <w:pPr>
        <w:jc w:val="center"/>
        <w:rPr>
          <w:rStyle w:val="main1"/>
          <w:rFonts w:asciiTheme="minorHAnsi" w:hAnsiTheme="minorHAnsi"/>
          <w:b/>
          <w:bCs/>
          <w:sz w:val="24"/>
          <w:szCs w:val="24"/>
          <w:u w:val="single"/>
        </w:rPr>
      </w:pPr>
    </w:p>
    <w:p w14:paraId="48181C01" w14:textId="77777777" w:rsidR="00BC5F42" w:rsidRPr="00927247" w:rsidRDefault="00E159B7" w:rsidP="00BC5F42">
      <w:pPr>
        <w:rPr>
          <w:rFonts w:asciiTheme="minorHAnsi" w:hAnsiTheme="minorHAnsi" w:cs="Arial"/>
        </w:rPr>
      </w:pPr>
      <w:r w:rsidRPr="00927247">
        <w:rPr>
          <w:rFonts w:asciiTheme="minorHAnsi" w:hAnsiTheme="minorHAnsi" w:cs="Arial"/>
          <w:b/>
        </w:rPr>
        <w:t>Position</w:t>
      </w:r>
      <w:r w:rsidR="00BC5F42" w:rsidRPr="00927247">
        <w:rPr>
          <w:rFonts w:asciiTheme="minorHAnsi" w:hAnsiTheme="minorHAnsi" w:cs="Arial"/>
        </w:rPr>
        <w:t>:</w:t>
      </w:r>
      <w:r w:rsidR="00BC5F42" w:rsidRPr="00927247">
        <w:rPr>
          <w:rFonts w:asciiTheme="minorHAnsi" w:hAnsiTheme="minorHAnsi" w:cs="Arial"/>
        </w:rPr>
        <w:tab/>
      </w:r>
      <w:r w:rsidR="00BC5F42" w:rsidRPr="00927247">
        <w:rPr>
          <w:rFonts w:asciiTheme="minorHAnsi" w:hAnsiTheme="minorHAnsi" w:cs="Arial"/>
        </w:rPr>
        <w:tab/>
      </w:r>
      <w:r w:rsidR="00362D18">
        <w:rPr>
          <w:rFonts w:asciiTheme="minorHAnsi" w:hAnsiTheme="minorHAnsi" w:cs="Arial"/>
        </w:rPr>
        <w:t>Facilitator</w:t>
      </w:r>
      <w:r w:rsidR="00C77A6A">
        <w:rPr>
          <w:rFonts w:asciiTheme="minorHAnsi" w:hAnsiTheme="minorHAnsi" w:cs="Arial"/>
        </w:rPr>
        <w:t xml:space="preserve"> </w:t>
      </w:r>
    </w:p>
    <w:p w14:paraId="5FF734E5" w14:textId="77777777" w:rsidR="00BC5F42" w:rsidRDefault="00BC5F42" w:rsidP="00BC5F42">
      <w:pPr>
        <w:rPr>
          <w:rFonts w:asciiTheme="minorHAnsi" w:hAnsiTheme="minorHAnsi" w:cs="Arial"/>
        </w:rPr>
      </w:pPr>
      <w:r w:rsidRPr="00927247">
        <w:rPr>
          <w:rFonts w:asciiTheme="minorHAnsi" w:hAnsiTheme="minorHAnsi" w:cs="Arial"/>
          <w:b/>
        </w:rPr>
        <w:t>Reports to:</w:t>
      </w:r>
      <w:r w:rsidR="00E159B7" w:rsidRPr="00927247">
        <w:rPr>
          <w:rFonts w:asciiTheme="minorHAnsi" w:hAnsiTheme="minorHAnsi" w:cs="Arial"/>
        </w:rPr>
        <w:t xml:space="preserve"> </w:t>
      </w:r>
      <w:r w:rsidR="00E159B7" w:rsidRPr="00927247">
        <w:rPr>
          <w:rFonts w:asciiTheme="minorHAnsi" w:hAnsiTheme="minorHAnsi" w:cs="Arial"/>
        </w:rPr>
        <w:tab/>
      </w:r>
      <w:r w:rsidR="00E159B7" w:rsidRPr="00927247">
        <w:rPr>
          <w:rFonts w:asciiTheme="minorHAnsi" w:hAnsiTheme="minorHAnsi" w:cs="Arial"/>
        </w:rPr>
        <w:tab/>
      </w:r>
      <w:r w:rsidR="00AD34C4">
        <w:rPr>
          <w:rFonts w:asciiTheme="minorHAnsi" w:hAnsiTheme="minorHAnsi" w:cs="Arial"/>
        </w:rPr>
        <w:t xml:space="preserve">Senior </w:t>
      </w:r>
      <w:r w:rsidR="007C6AC8">
        <w:rPr>
          <w:rFonts w:asciiTheme="minorHAnsi" w:hAnsiTheme="minorHAnsi" w:cs="Arial"/>
        </w:rPr>
        <w:t>Manager</w:t>
      </w:r>
      <w:r w:rsidR="00ED51CD">
        <w:rPr>
          <w:rFonts w:asciiTheme="minorHAnsi" w:hAnsiTheme="minorHAnsi" w:cs="Arial"/>
        </w:rPr>
        <w:t xml:space="preserve">, </w:t>
      </w:r>
      <w:r w:rsidR="007C6AC8">
        <w:rPr>
          <w:rFonts w:asciiTheme="minorHAnsi" w:hAnsiTheme="minorHAnsi" w:cs="Arial"/>
        </w:rPr>
        <w:t>Advancement Services</w:t>
      </w:r>
    </w:p>
    <w:p w14:paraId="29B51507" w14:textId="77777777" w:rsidR="006E036C" w:rsidRDefault="00D514CC" w:rsidP="00BC5F42">
      <w:pPr>
        <w:rPr>
          <w:rFonts w:asciiTheme="minorHAnsi" w:hAnsiTheme="minorHAnsi" w:cs="Arial"/>
        </w:rPr>
      </w:pPr>
      <w:r>
        <w:rPr>
          <w:rFonts w:asciiTheme="minorHAnsi" w:hAnsiTheme="minorHAnsi" w:cs="Arial"/>
          <w:b/>
        </w:rPr>
        <w:t>Supervises</w:t>
      </w:r>
      <w:r w:rsidR="00042F8C">
        <w:rPr>
          <w:rFonts w:asciiTheme="minorHAnsi" w:hAnsiTheme="minorHAnsi" w:cs="Arial"/>
          <w:b/>
        </w:rPr>
        <w:t xml:space="preserve"> Others</w:t>
      </w:r>
      <w:r>
        <w:rPr>
          <w:rFonts w:asciiTheme="minorHAnsi" w:hAnsiTheme="minorHAnsi" w:cs="Arial"/>
          <w:b/>
        </w:rPr>
        <w:t>:</w:t>
      </w:r>
      <w:r>
        <w:rPr>
          <w:rFonts w:asciiTheme="minorHAnsi" w:hAnsiTheme="minorHAnsi" w:cs="Arial"/>
          <w:b/>
        </w:rPr>
        <w:tab/>
      </w:r>
      <w:r>
        <w:rPr>
          <w:rFonts w:asciiTheme="minorHAnsi" w:hAnsiTheme="minorHAnsi" w:cs="Arial"/>
        </w:rPr>
        <w:t>N</w:t>
      </w:r>
      <w:r w:rsidR="00042F8C">
        <w:rPr>
          <w:rFonts w:asciiTheme="minorHAnsi" w:hAnsiTheme="minorHAnsi" w:cs="Arial"/>
        </w:rPr>
        <w:t>o</w:t>
      </w:r>
    </w:p>
    <w:p w14:paraId="22F46D3C" w14:textId="77777777" w:rsidR="00D514CC" w:rsidRDefault="00D514CC" w:rsidP="00BC5F42">
      <w:pPr>
        <w:rPr>
          <w:rFonts w:asciiTheme="minorHAnsi" w:hAnsiTheme="minorHAnsi" w:cs="Arial"/>
          <w:sz w:val="16"/>
          <w:szCs w:val="16"/>
        </w:rPr>
      </w:pPr>
    </w:p>
    <w:p w14:paraId="160F5969" w14:textId="77777777" w:rsidR="00634688" w:rsidRPr="008762B3" w:rsidRDefault="00634688" w:rsidP="00BC5F42">
      <w:pPr>
        <w:rPr>
          <w:rFonts w:asciiTheme="minorHAnsi" w:hAnsiTheme="minorHAnsi" w:cs="Arial"/>
          <w:sz w:val="16"/>
          <w:szCs w:val="16"/>
        </w:rPr>
      </w:pPr>
    </w:p>
    <w:p w14:paraId="65E5D6FA" w14:textId="77777777" w:rsidR="008762B3" w:rsidRDefault="008762B3" w:rsidP="008762B3">
      <w:pPr>
        <w:rPr>
          <w:rFonts w:ascii="Calibri" w:hAnsi="Calibri"/>
        </w:rPr>
      </w:pPr>
      <w:r w:rsidRPr="008762B3">
        <w:rPr>
          <w:rFonts w:ascii="Calibri" w:hAnsi="Calibri"/>
          <w:b/>
        </w:rPr>
        <w:t>OVERVIEW</w:t>
      </w:r>
    </w:p>
    <w:p w14:paraId="3D7519C0" w14:textId="77777777" w:rsidR="004F6C95" w:rsidRPr="00042F8C" w:rsidRDefault="00042F8C" w:rsidP="008762B3">
      <w:pPr>
        <w:rPr>
          <w:rStyle w:val="main1"/>
          <w:rFonts w:ascii="Times New Roman" w:hAnsi="Times New Roman" w:cs="Times New Roman"/>
          <w:color w:val="auto"/>
          <w:sz w:val="24"/>
          <w:szCs w:val="24"/>
        </w:rPr>
      </w:pPr>
      <w:r>
        <w:rPr>
          <w:rFonts w:ascii="Calibri" w:hAnsi="Calibri" w:cs="Calibri"/>
          <w:color w:val="000000"/>
          <w:shd w:val="clear" w:color="auto" w:fill="FFFFFF"/>
        </w:rPr>
        <w:t xml:space="preserve">Founded in 1976, Towards Employment is a non-profit leader in providing innovative solutions to move people out of poverty and into quality jobs. Towards Employment has gained local and national recognition for achieving excellent outcomes through the hard work of its dedicated staff of 50+ and a $5.0+ million annual budget – and we are growing! Towards Employment offers a continuum of support to low-income individuals preparing to enter the workforce or looking to advance from low-wage employment while also fulfilling the staffing needs of </w:t>
      </w:r>
      <w:r w:rsidRPr="00F00449">
        <w:rPr>
          <w:rFonts w:ascii="Calibri" w:hAnsi="Calibri" w:cs="Calibri"/>
          <w:color w:val="000000"/>
          <w:shd w:val="clear" w:color="auto" w:fill="FFFFFF"/>
        </w:rPr>
        <w:t>local employers. For more information on the organization, please visit</w:t>
      </w:r>
      <w:r w:rsidRPr="00F00449">
        <w:rPr>
          <w:rStyle w:val="apple-converted-space"/>
          <w:rFonts w:ascii="Calibri" w:hAnsi="Calibri" w:cs="Calibri"/>
          <w:color w:val="000000"/>
          <w:shd w:val="clear" w:color="auto" w:fill="FFFFFF"/>
        </w:rPr>
        <w:t> </w:t>
      </w:r>
      <w:hyperlink r:id="rId7" w:tgtFrame="_blank" w:history="1">
        <w:r w:rsidRPr="00F00449">
          <w:rPr>
            <w:rStyle w:val="Hyperlink"/>
            <w:rFonts w:ascii="Calibri" w:hAnsi="Calibri" w:cs="Calibri"/>
            <w:color w:val="1155CC"/>
          </w:rPr>
          <w:t>www.towardsemployment.org</w:t>
        </w:r>
      </w:hyperlink>
      <w:r w:rsidRPr="00F00449">
        <w:rPr>
          <w:rFonts w:ascii="Calibri" w:hAnsi="Calibri" w:cs="Calibri"/>
          <w:color w:val="000000"/>
          <w:shd w:val="clear" w:color="auto" w:fill="FFFFFF"/>
        </w:rPr>
        <w:t>.</w:t>
      </w:r>
    </w:p>
    <w:p w14:paraId="5069A7ED" w14:textId="77777777" w:rsidR="008762B3" w:rsidRPr="008762B3" w:rsidRDefault="008762B3" w:rsidP="00F753F0">
      <w:pPr>
        <w:rPr>
          <w:rFonts w:asciiTheme="minorHAnsi" w:hAnsiTheme="minorHAnsi" w:cs="Arial"/>
          <w:b/>
          <w:bCs/>
          <w:sz w:val="16"/>
          <w:szCs w:val="16"/>
        </w:rPr>
      </w:pPr>
    </w:p>
    <w:p w14:paraId="005C0C63" w14:textId="77777777" w:rsidR="00634688" w:rsidRDefault="00F753F0" w:rsidP="00F753F0">
      <w:pPr>
        <w:rPr>
          <w:rFonts w:asciiTheme="minorHAnsi" w:hAnsiTheme="minorHAnsi" w:cs="Arial"/>
          <w:bCs/>
        </w:rPr>
      </w:pPr>
      <w:r w:rsidRPr="00927247">
        <w:rPr>
          <w:rFonts w:asciiTheme="minorHAnsi" w:hAnsiTheme="minorHAnsi" w:cs="Arial"/>
          <w:b/>
          <w:bCs/>
        </w:rPr>
        <w:t>GENERAL DUTIES</w:t>
      </w:r>
    </w:p>
    <w:p w14:paraId="6653EAE9" w14:textId="77777777" w:rsidR="004F6C95" w:rsidRDefault="00921789" w:rsidP="00F753F0">
      <w:pPr>
        <w:rPr>
          <w:rFonts w:asciiTheme="minorHAnsi" w:hAnsiTheme="minorHAnsi" w:cs="Arial"/>
        </w:rPr>
      </w:pPr>
      <w:r>
        <w:rPr>
          <w:rFonts w:asciiTheme="minorHAnsi" w:hAnsiTheme="minorHAnsi" w:cs="Arial"/>
          <w:bCs/>
        </w:rPr>
        <w:t>This position</w:t>
      </w:r>
      <w:r w:rsidR="00DB6ECB" w:rsidRPr="00927247">
        <w:rPr>
          <w:rFonts w:asciiTheme="minorHAnsi" w:hAnsiTheme="minorHAnsi" w:cs="Arial"/>
          <w:bCs/>
        </w:rPr>
        <w:t xml:space="preserve"> is responsible </w:t>
      </w:r>
      <w:r w:rsidR="00634688">
        <w:rPr>
          <w:rFonts w:asciiTheme="minorHAnsi" w:hAnsiTheme="minorHAnsi" w:cs="Arial"/>
          <w:bCs/>
        </w:rPr>
        <w:t>for</w:t>
      </w:r>
      <w:r w:rsidR="00DB6ECB" w:rsidRPr="00927247">
        <w:rPr>
          <w:rFonts w:asciiTheme="minorHAnsi" w:hAnsiTheme="minorHAnsi" w:cs="Arial"/>
          <w:bCs/>
        </w:rPr>
        <w:t xml:space="preserve"> </w:t>
      </w:r>
      <w:r w:rsidR="00DB6ECB" w:rsidRPr="00927247">
        <w:rPr>
          <w:rFonts w:asciiTheme="minorHAnsi" w:hAnsiTheme="minorHAnsi" w:cs="Arial"/>
        </w:rPr>
        <w:t>facilitat</w:t>
      </w:r>
      <w:r w:rsidR="00634688">
        <w:rPr>
          <w:rFonts w:asciiTheme="minorHAnsi" w:hAnsiTheme="minorHAnsi" w:cs="Arial"/>
        </w:rPr>
        <w:t>ing</w:t>
      </w:r>
      <w:r w:rsidR="00DB6ECB" w:rsidRPr="00927247">
        <w:rPr>
          <w:rFonts w:asciiTheme="minorHAnsi" w:hAnsiTheme="minorHAnsi" w:cs="Arial"/>
        </w:rPr>
        <w:t xml:space="preserve"> </w:t>
      </w:r>
      <w:r w:rsidR="001D2460">
        <w:rPr>
          <w:rFonts w:asciiTheme="minorHAnsi" w:hAnsiTheme="minorHAnsi" w:cs="Arial"/>
        </w:rPr>
        <w:t>career</w:t>
      </w:r>
      <w:r w:rsidR="001D2460" w:rsidRPr="00927247">
        <w:rPr>
          <w:rFonts w:asciiTheme="minorHAnsi" w:hAnsiTheme="minorHAnsi" w:cs="Arial"/>
        </w:rPr>
        <w:t xml:space="preserve"> </w:t>
      </w:r>
      <w:r w:rsidR="00DB6ECB" w:rsidRPr="00927247">
        <w:rPr>
          <w:rFonts w:asciiTheme="minorHAnsi" w:hAnsiTheme="minorHAnsi" w:cs="Arial"/>
        </w:rPr>
        <w:t xml:space="preserve">readiness activities in </w:t>
      </w:r>
      <w:r w:rsidR="00D514CC">
        <w:rPr>
          <w:rFonts w:asciiTheme="minorHAnsi" w:hAnsiTheme="minorHAnsi" w:cs="Arial"/>
        </w:rPr>
        <w:t>both group</w:t>
      </w:r>
      <w:r w:rsidR="007C6AC8">
        <w:rPr>
          <w:rFonts w:asciiTheme="minorHAnsi" w:hAnsiTheme="minorHAnsi" w:cs="Arial"/>
        </w:rPr>
        <w:t xml:space="preserve"> and individual settings</w:t>
      </w:r>
      <w:r w:rsidR="00D514CC">
        <w:rPr>
          <w:rFonts w:asciiTheme="minorHAnsi" w:hAnsiTheme="minorHAnsi" w:cs="Arial"/>
        </w:rPr>
        <w:t xml:space="preserve">. </w:t>
      </w:r>
      <w:r w:rsidR="007C6AC8">
        <w:rPr>
          <w:rFonts w:asciiTheme="minorHAnsi" w:hAnsiTheme="minorHAnsi" w:cs="Arial"/>
        </w:rPr>
        <w:t>This position s</w:t>
      </w:r>
      <w:r w:rsidR="00DB6ECB" w:rsidRPr="00927247">
        <w:rPr>
          <w:rFonts w:asciiTheme="minorHAnsi" w:hAnsiTheme="minorHAnsi" w:cs="Arial"/>
        </w:rPr>
        <w:t>upports program participants who have multiple barriers to employment</w:t>
      </w:r>
      <w:r w:rsidR="007C6AC8">
        <w:rPr>
          <w:rFonts w:asciiTheme="minorHAnsi" w:hAnsiTheme="minorHAnsi" w:cs="Arial"/>
        </w:rPr>
        <w:t xml:space="preserve"> as they</w:t>
      </w:r>
      <w:r w:rsidR="00DB6ECB" w:rsidRPr="00927247">
        <w:rPr>
          <w:rFonts w:asciiTheme="minorHAnsi" w:hAnsiTheme="minorHAnsi" w:cs="Arial"/>
        </w:rPr>
        <w:t xml:space="preserve"> </w:t>
      </w:r>
      <w:r w:rsidR="007C6AC8">
        <w:rPr>
          <w:rFonts w:asciiTheme="minorHAnsi" w:hAnsiTheme="minorHAnsi" w:cs="Arial"/>
        </w:rPr>
        <w:t xml:space="preserve">prepare for employment </w:t>
      </w:r>
      <w:r w:rsidR="00634688">
        <w:rPr>
          <w:rFonts w:asciiTheme="minorHAnsi" w:hAnsiTheme="minorHAnsi" w:cs="Arial"/>
        </w:rPr>
        <w:t>and</w:t>
      </w:r>
      <w:r w:rsidR="007C6AC8">
        <w:rPr>
          <w:rFonts w:asciiTheme="minorHAnsi" w:hAnsiTheme="minorHAnsi" w:cs="Arial"/>
        </w:rPr>
        <w:t xml:space="preserve"> career advancement. </w:t>
      </w:r>
    </w:p>
    <w:p w14:paraId="3C67C849" w14:textId="77777777" w:rsidR="00ED51CD" w:rsidRPr="008762B3" w:rsidRDefault="00ED51CD" w:rsidP="00F753F0">
      <w:pPr>
        <w:rPr>
          <w:rFonts w:asciiTheme="minorHAnsi" w:hAnsiTheme="minorHAnsi" w:cs="Arial"/>
          <w:sz w:val="16"/>
          <w:szCs w:val="16"/>
        </w:rPr>
      </w:pPr>
    </w:p>
    <w:p w14:paraId="747B6000" w14:textId="77777777" w:rsidR="00BC5F42" w:rsidRDefault="00634688" w:rsidP="00BC5F42">
      <w:pPr>
        <w:pStyle w:val="BodyText"/>
        <w:rPr>
          <w:rFonts w:asciiTheme="minorHAnsi" w:hAnsiTheme="minorHAnsi" w:cs="Arial"/>
          <w:b/>
          <w:bCs/>
        </w:rPr>
      </w:pPr>
      <w:r>
        <w:rPr>
          <w:rFonts w:asciiTheme="minorHAnsi" w:hAnsiTheme="minorHAnsi" w:cs="Arial"/>
          <w:b/>
          <w:bCs/>
        </w:rPr>
        <w:t>ESSENTIAL FUNCTIONS</w:t>
      </w:r>
    </w:p>
    <w:p w14:paraId="3C1EC4C7" w14:textId="77777777" w:rsidR="00634688" w:rsidRPr="00634688" w:rsidRDefault="00634688" w:rsidP="00BC5F42">
      <w:pPr>
        <w:pStyle w:val="BodyText"/>
        <w:rPr>
          <w:rFonts w:asciiTheme="minorHAnsi" w:hAnsiTheme="minorHAnsi" w:cs="Arial"/>
          <w:bCs/>
        </w:rPr>
      </w:pPr>
      <w:r w:rsidRPr="00634688">
        <w:rPr>
          <w:rFonts w:asciiTheme="minorHAnsi" w:hAnsiTheme="minorHAnsi" w:cs="Arial"/>
          <w:bCs/>
        </w:rPr>
        <w:t>The successful candidate will:</w:t>
      </w:r>
    </w:p>
    <w:p w14:paraId="036FEBFA" w14:textId="77777777" w:rsidR="00927247" w:rsidRPr="00927247" w:rsidRDefault="00927247" w:rsidP="008762B3">
      <w:pPr>
        <w:numPr>
          <w:ilvl w:val="0"/>
          <w:numId w:val="12"/>
        </w:numPr>
        <w:rPr>
          <w:rFonts w:asciiTheme="minorHAnsi" w:hAnsiTheme="minorHAnsi" w:cs="Arial"/>
        </w:rPr>
      </w:pPr>
      <w:r w:rsidRPr="00927247">
        <w:rPr>
          <w:rFonts w:asciiTheme="minorHAnsi" w:hAnsiTheme="minorHAnsi" w:cs="Arial"/>
        </w:rPr>
        <w:t xml:space="preserve">Promote best-practices in </w:t>
      </w:r>
      <w:r w:rsidR="001D2460">
        <w:rPr>
          <w:rFonts w:asciiTheme="minorHAnsi" w:hAnsiTheme="minorHAnsi" w:cs="Arial"/>
        </w:rPr>
        <w:t xml:space="preserve">career </w:t>
      </w:r>
      <w:r w:rsidRPr="00927247">
        <w:rPr>
          <w:rFonts w:asciiTheme="minorHAnsi" w:hAnsiTheme="minorHAnsi" w:cs="Arial"/>
        </w:rPr>
        <w:t xml:space="preserve">readiness training and content. Utilize </w:t>
      </w:r>
      <w:r w:rsidR="00623791">
        <w:rPr>
          <w:rFonts w:asciiTheme="minorHAnsi" w:hAnsiTheme="minorHAnsi" w:cs="Arial"/>
        </w:rPr>
        <w:t xml:space="preserve">current adult learning </w:t>
      </w:r>
      <w:r w:rsidRPr="00927247">
        <w:rPr>
          <w:rFonts w:asciiTheme="minorHAnsi" w:hAnsiTheme="minorHAnsi" w:cs="Arial"/>
        </w:rPr>
        <w:t xml:space="preserve"> techniques during workshop instruction</w:t>
      </w:r>
      <w:r w:rsidR="001D2460">
        <w:rPr>
          <w:rFonts w:asciiTheme="minorHAnsi" w:hAnsiTheme="minorHAnsi" w:cs="Arial"/>
        </w:rPr>
        <w:t>.</w:t>
      </w:r>
    </w:p>
    <w:p w14:paraId="77BC7596" w14:textId="77777777" w:rsidR="008668B5" w:rsidRPr="00927247" w:rsidRDefault="00927247" w:rsidP="008762B3">
      <w:pPr>
        <w:numPr>
          <w:ilvl w:val="0"/>
          <w:numId w:val="12"/>
        </w:numPr>
        <w:rPr>
          <w:rFonts w:asciiTheme="minorHAnsi" w:hAnsiTheme="minorHAnsi" w:cs="Arial"/>
        </w:rPr>
      </w:pPr>
      <w:r w:rsidRPr="00927247">
        <w:rPr>
          <w:rFonts w:asciiTheme="minorHAnsi" w:hAnsiTheme="minorHAnsi" w:cs="Arial"/>
        </w:rPr>
        <w:t xml:space="preserve">Conduct </w:t>
      </w:r>
      <w:r w:rsidR="001D2460">
        <w:rPr>
          <w:rFonts w:asciiTheme="minorHAnsi" w:hAnsiTheme="minorHAnsi" w:cs="Arial"/>
        </w:rPr>
        <w:t>career</w:t>
      </w:r>
      <w:r w:rsidR="001D2460" w:rsidRPr="00927247">
        <w:rPr>
          <w:rFonts w:asciiTheme="minorHAnsi" w:hAnsiTheme="minorHAnsi" w:cs="Arial"/>
        </w:rPr>
        <w:t xml:space="preserve"> </w:t>
      </w:r>
      <w:r w:rsidR="008668B5" w:rsidRPr="00927247">
        <w:rPr>
          <w:rFonts w:asciiTheme="minorHAnsi" w:hAnsiTheme="minorHAnsi" w:cs="Arial"/>
        </w:rPr>
        <w:t xml:space="preserve">readiness workshops </w:t>
      </w:r>
      <w:r w:rsidR="00D514CC" w:rsidRPr="00927247">
        <w:rPr>
          <w:rFonts w:asciiTheme="minorHAnsi" w:hAnsiTheme="minorHAnsi" w:cs="Arial"/>
        </w:rPr>
        <w:t>in</w:t>
      </w:r>
      <w:r w:rsidR="00F753F0" w:rsidRPr="00927247">
        <w:rPr>
          <w:rFonts w:asciiTheme="minorHAnsi" w:hAnsiTheme="minorHAnsi" w:cs="Arial"/>
        </w:rPr>
        <w:t xml:space="preserve"> various topic</w:t>
      </w:r>
      <w:r w:rsidR="008668B5" w:rsidRPr="00927247">
        <w:rPr>
          <w:rFonts w:asciiTheme="minorHAnsi" w:hAnsiTheme="minorHAnsi" w:cs="Arial"/>
        </w:rPr>
        <w:t xml:space="preserve"> </w:t>
      </w:r>
      <w:r w:rsidR="00F753F0" w:rsidRPr="00927247">
        <w:rPr>
          <w:rFonts w:asciiTheme="minorHAnsi" w:hAnsiTheme="minorHAnsi" w:cs="Arial"/>
        </w:rPr>
        <w:t>areas to include</w:t>
      </w:r>
      <w:r w:rsidRPr="00927247">
        <w:rPr>
          <w:rFonts w:asciiTheme="minorHAnsi" w:hAnsiTheme="minorHAnsi" w:cs="Arial"/>
        </w:rPr>
        <w:t xml:space="preserve"> but not limited to</w:t>
      </w:r>
      <w:r w:rsidR="008668B5" w:rsidRPr="00927247">
        <w:rPr>
          <w:rFonts w:asciiTheme="minorHAnsi" w:hAnsiTheme="minorHAnsi" w:cs="Arial"/>
        </w:rPr>
        <w:t xml:space="preserve">: </w:t>
      </w:r>
      <w:r w:rsidR="00623791">
        <w:rPr>
          <w:rFonts w:asciiTheme="minorHAnsi" w:hAnsiTheme="minorHAnsi" w:cs="Arial"/>
        </w:rPr>
        <w:t xml:space="preserve">positive communication and conflict management techniques, </w:t>
      </w:r>
      <w:r w:rsidR="008668B5" w:rsidRPr="00927247">
        <w:rPr>
          <w:rFonts w:asciiTheme="minorHAnsi" w:hAnsiTheme="minorHAnsi" w:cs="Arial"/>
        </w:rPr>
        <w:t xml:space="preserve">goal setting </w:t>
      </w:r>
      <w:r w:rsidR="00623791">
        <w:rPr>
          <w:rFonts w:asciiTheme="minorHAnsi" w:hAnsiTheme="minorHAnsi" w:cs="Arial"/>
        </w:rPr>
        <w:t xml:space="preserve">towards career advancement, </w:t>
      </w:r>
      <w:r w:rsidR="008668B5" w:rsidRPr="00927247">
        <w:rPr>
          <w:rFonts w:asciiTheme="minorHAnsi" w:hAnsiTheme="minorHAnsi" w:cs="Arial"/>
        </w:rPr>
        <w:t xml:space="preserve"> time management,</w:t>
      </w:r>
      <w:r w:rsidR="00ED51CD">
        <w:rPr>
          <w:rFonts w:asciiTheme="minorHAnsi" w:hAnsiTheme="minorHAnsi" w:cs="Arial"/>
        </w:rPr>
        <w:t xml:space="preserve"> </w:t>
      </w:r>
      <w:r w:rsidR="008668B5" w:rsidRPr="00927247">
        <w:rPr>
          <w:rFonts w:asciiTheme="minorHAnsi" w:hAnsiTheme="minorHAnsi" w:cs="Arial"/>
        </w:rPr>
        <w:t>job application</w:t>
      </w:r>
      <w:r w:rsidRPr="00927247">
        <w:rPr>
          <w:rFonts w:asciiTheme="minorHAnsi" w:hAnsiTheme="minorHAnsi" w:cs="Arial"/>
        </w:rPr>
        <w:t xml:space="preserve"> process</w:t>
      </w:r>
      <w:r w:rsidR="008668B5" w:rsidRPr="00927247">
        <w:rPr>
          <w:rFonts w:asciiTheme="minorHAnsi" w:hAnsiTheme="minorHAnsi" w:cs="Arial"/>
        </w:rPr>
        <w:t xml:space="preserve">, resumes and cover letters, interviewing skills, job retention techniques, </w:t>
      </w:r>
      <w:r w:rsidR="00623791">
        <w:rPr>
          <w:rFonts w:asciiTheme="minorHAnsi" w:hAnsiTheme="minorHAnsi" w:cs="Arial"/>
        </w:rPr>
        <w:t xml:space="preserve">and </w:t>
      </w:r>
      <w:r w:rsidR="00D514CC">
        <w:rPr>
          <w:rFonts w:asciiTheme="minorHAnsi" w:hAnsiTheme="minorHAnsi" w:cs="Arial"/>
        </w:rPr>
        <w:t>employer expectations</w:t>
      </w:r>
      <w:r w:rsidRPr="00927247">
        <w:rPr>
          <w:rFonts w:asciiTheme="minorHAnsi" w:hAnsiTheme="minorHAnsi" w:cs="Arial"/>
        </w:rPr>
        <w:t>.</w:t>
      </w:r>
    </w:p>
    <w:p w14:paraId="13F7FC4C" w14:textId="77777777" w:rsidR="00B47783" w:rsidRPr="00927247" w:rsidRDefault="00B47783" w:rsidP="008762B3">
      <w:pPr>
        <w:pStyle w:val="BodyText"/>
        <w:numPr>
          <w:ilvl w:val="0"/>
          <w:numId w:val="12"/>
        </w:numPr>
        <w:jc w:val="left"/>
        <w:rPr>
          <w:rFonts w:asciiTheme="minorHAnsi" w:hAnsiTheme="minorHAnsi" w:cs="Arial"/>
        </w:rPr>
      </w:pPr>
      <w:r w:rsidRPr="00927247">
        <w:rPr>
          <w:rFonts w:asciiTheme="minorHAnsi" w:hAnsiTheme="minorHAnsi" w:cs="Arial"/>
        </w:rPr>
        <w:t>Work with participants to develop/update job searching documents such as cover letters</w:t>
      </w:r>
      <w:r w:rsidR="007B672B" w:rsidRPr="00927247">
        <w:rPr>
          <w:rFonts w:asciiTheme="minorHAnsi" w:hAnsiTheme="minorHAnsi" w:cs="Arial"/>
        </w:rPr>
        <w:t>, resumes, references, and thank you letters</w:t>
      </w:r>
      <w:r w:rsidR="001D2460">
        <w:rPr>
          <w:rFonts w:asciiTheme="minorHAnsi" w:hAnsiTheme="minorHAnsi" w:cs="Arial"/>
        </w:rPr>
        <w:t>.</w:t>
      </w:r>
    </w:p>
    <w:p w14:paraId="2B96AC61" w14:textId="77777777" w:rsidR="00B47783" w:rsidRDefault="00927247" w:rsidP="008762B3">
      <w:pPr>
        <w:numPr>
          <w:ilvl w:val="0"/>
          <w:numId w:val="12"/>
        </w:numPr>
        <w:rPr>
          <w:rFonts w:asciiTheme="minorHAnsi" w:hAnsiTheme="minorHAnsi" w:cs="Arial"/>
        </w:rPr>
      </w:pPr>
      <w:r w:rsidRPr="00927247">
        <w:rPr>
          <w:rFonts w:asciiTheme="minorHAnsi" w:hAnsiTheme="minorHAnsi" w:cs="Arial"/>
        </w:rPr>
        <w:t xml:space="preserve">Prepare training materials and facilitate group and individual sessions; </w:t>
      </w:r>
      <w:r w:rsidR="004F6C95">
        <w:rPr>
          <w:rFonts w:asciiTheme="minorHAnsi" w:hAnsiTheme="minorHAnsi" w:cs="Arial"/>
        </w:rPr>
        <w:t>a</w:t>
      </w:r>
      <w:r w:rsidRPr="00927247">
        <w:rPr>
          <w:rFonts w:asciiTheme="minorHAnsi" w:hAnsiTheme="minorHAnsi" w:cs="Arial"/>
        </w:rPr>
        <w:t xml:space="preserve">ssist participants with </w:t>
      </w:r>
      <w:r w:rsidR="001D2460">
        <w:rPr>
          <w:rFonts w:asciiTheme="minorHAnsi" w:hAnsiTheme="minorHAnsi" w:cs="Arial"/>
        </w:rPr>
        <w:t>career</w:t>
      </w:r>
      <w:r w:rsidR="001D2460" w:rsidRPr="00927247">
        <w:rPr>
          <w:rFonts w:asciiTheme="minorHAnsi" w:hAnsiTheme="minorHAnsi" w:cs="Arial"/>
        </w:rPr>
        <w:t xml:space="preserve"> </w:t>
      </w:r>
      <w:r w:rsidRPr="00927247">
        <w:rPr>
          <w:rFonts w:asciiTheme="minorHAnsi" w:hAnsiTheme="minorHAnsi" w:cs="Arial"/>
        </w:rPr>
        <w:t>readiness module based activities</w:t>
      </w:r>
      <w:r w:rsidR="001D2460">
        <w:rPr>
          <w:rFonts w:asciiTheme="minorHAnsi" w:hAnsiTheme="minorHAnsi" w:cs="Arial"/>
        </w:rPr>
        <w:t>.</w:t>
      </w:r>
      <w:r w:rsidRPr="00927247" w:rsidDel="00927247">
        <w:rPr>
          <w:rFonts w:asciiTheme="minorHAnsi" w:hAnsiTheme="minorHAnsi" w:cs="Arial"/>
        </w:rPr>
        <w:t xml:space="preserve"> </w:t>
      </w:r>
    </w:p>
    <w:p w14:paraId="4E5FC4A1" w14:textId="77777777" w:rsidR="001D2460" w:rsidRDefault="004F6C95" w:rsidP="008762B3">
      <w:pPr>
        <w:numPr>
          <w:ilvl w:val="0"/>
          <w:numId w:val="12"/>
        </w:numPr>
        <w:rPr>
          <w:rFonts w:asciiTheme="minorHAnsi" w:hAnsiTheme="minorHAnsi"/>
        </w:rPr>
      </w:pPr>
      <w:r>
        <w:rPr>
          <w:rFonts w:asciiTheme="minorHAnsi" w:hAnsiTheme="minorHAnsi"/>
        </w:rPr>
        <w:t>Support the development of</w:t>
      </w:r>
      <w:r w:rsidR="001D2460" w:rsidRPr="008762B3">
        <w:rPr>
          <w:rFonts w:asciiTheme="minorHAnsi" w:hAnsiTheme="minorHAnsi"/>
        </w:rPr>
        <w:t xml:space="preserve"> a</w:t>
      </w:r>
      <w:r w:rsidR="001D2460">
        <w:rPr>
          <w:rFonts w:asciiTheme="minorHAnsi" w:hAnsiTheme="minorHAnsi"/>
        </w:rPr>
        <w:t xml:space="preserve"> personal </w:t>
      </w:r>
      <w:r w:rsidR="001D2460" w:rsidRPr="008762B3">
        <w:rPr>
          <w:rFonts w:asciiTheme="minorHAnsi" w:hAnsiTheme="minorHAnsi"/>
        </w:rPr>
        <w:t xml:space="preserve">career </w:t>
      </w:r>
      <w:r>
        <w:rPr>
          <w:rFonts w:asciiTheme="minorHAnsi" w:hAnsiTheme="minorHAnsi"/>
        </w:rPr>
        <w:t>map</w:t>
      </w:r>
      <w:r w:rsidR="001D2460" w:rsidRPr="008762B3">
        <w:rPr>
          <w:rFonts w:asciiTheme="minorHAnsi" w:hAnsiTheme="minorHAnsi"/>
        </w:rPr>
        <w:t xml:space="preserve"> with each program participant that includes </w:t>
      </w:r>
      <w:r w:rsidR="001D2460">
        <w:rPr>
          <w:rFonts w:asciiTheme="minorHAnsi" w:hAnsiTheme="minorHAnsi"/>
        </w:rPr>
        <w:t xml:space="preserve">career </w:t>
      </w:r>
      <w:r w:rsidR="001D2460" w:rsidRPr="008762B3">
        <w:rPr>
          <w:rFonts w:asciiTheme="minorHAnsi" w:hAnsiTheme="minorHAnsi"/>
        </w:rPr>
        <w:t>readiness training</w:t>
      </w:r>
      <w:r w:rsidR="001D2460">
        <w:rPr>
          <w:rFonts w:asciiTheme="minorHAnsi" w:hAnsiTheme="minorHAnsi"/>
        </w:rPr>
        <w:t xml:space="preserve"> goals</w:t>
      </w:r>
      <w:r w:rsidR="001D2460" w:rsidRPr="008762B3">
        <w:rPr>
          <w:rFonts w:asciiTheme="minorHAnsi" w:hAnsiTheme="minorHAnsi"/>
        </w:rPr>
        <w:t>, credential training and/or work experience needed to attain career goal</w:t>
      </w:r>
      <w:r>
        <w:rPr>
          <w:rFonts w:asciiTheme="minorHAnsi" w:hAnsiTheme="minorHAnsi"/>
        </w:rPr>
        <w:t>s</w:t>
      </w:r>
      <w:r w:rsidR="001D2460" w:rsidRPr="008762B3">
        <w:rPr>
          <w:rFonts w:asciiTheme="minorHAnsi" w:hAnsiTheme="minorHAnsi"/>
        </w:rPr>
        <w:t xml:space="preserve">. </w:t>
      </w:r>
    </w:p>
    <w:p w14:paraId="4B072197" w14:textId="77777777" w:rsidR="008762B3" w:rsidRPr="008762B3" w:rsidRDefault="008762B3" w:rsidP="008762B3">
      <w:pPr>
        <w:numPr>
          <w:ilvl w:val="0"/>
          <w:numId w:val="12"/>
        </w:numPr>
        <w:rPr>
          <w:rFonts w:asciiTheme="minorHAnsi" w:hAnsiTheme="minorHAnsi"/>
        </w:rPr>
      </w:pPr>
      <w:r>
        <w:rPr>
          <w:rFonts w:asciiTheme="minorHAnsi" w:hAnsiTheme="minorHAnsi"/>
        </w:rPr>
        <w:t xml:space="preserve">Assist with coaching of </w:t>
      </w:r>
      <w:r w:rsidR="004F6C95">
        <w:rPr>
          <w:rFonts w:asciiTheme="minorHAnsi" w:hAnsiTheme="minorHAnsi"/>
        </w:rPr>
        <w:t>participants</w:t>
      </w:r>
      <w:r>
        <w:rPr>
          <w:rFonts w:asciiTheme="minorHAnsi" w:hAnsiTheme="minorHAnsi"/>
        </w:rPr>
        <w:t xml:space="preserve"> along their career pathway, as needed</w:t>
      </w:r>
      <w:r w:rsidR="004F6C95">
        <w:rPr>
          <w:rFonts w:asciiTheme="minorHAnsi" w:hAnsiTheme="minorHAnsi"/>
        </w:rPr>
        <w:t>.</w:t>
      </w:r>
    </w:p>
    <w:p w14:paraId="6BA0742C" w14:textId="77777777" w:rsidR="00B47783" w:rsidRPr="00927247" w:rsidRDefault="00B47783" w:rsidP="008762B3">
      <w:pPr>
        <w:pStyle w:val="BodyText"/>
        <w:numPr>
          <w:ilvl w:val="0"/>
          <w:numId w:val="12"/>
        </w:numPr>
        <w:jc w:val="left"/>
        <w:rPr>
          <w:rFonts w:asciiTheme="minorHAnsi" w:hAnsiTheme="minorHAnsi" w:cs="Arial"/>
        </w:rPr>
      </w:pPr>
      <w:r w:rsidRPr="00927247">
        <w:rPr>
          <w:rFonts w:asciiTheme="minorHAnsi" w:hAnsiTheme="minorHAnsi" w:cs="Arial"/>
        </w:rPr>
        <w:t xml:space="preserve">Create and maintain a positive, </w:t>
      </w:r>
      <w:r w:rsidR="00C565CD" w:rsidRPr="00927247">
        <w:rPr>
          <w:rFonts w:asciiTheme="minorHAnsi" w:hAnsiTheme="minorHAnsi" w:cs="Arial"/>
        </w:rPr>
        <w:t xml:space="preserve">highly interactive, </w:t>
      </w:r>
      <w:r w:rsidRPr="00927247">
        <w:rPr>
          <w:rFonts w:asciiTheme="minorHAnsi" w:hAnsiTheme="minorHAnsi" w:cs="Arial"/>
        </w:rPr>
        <w:t>respectful and participatory learning environment</w:t>
      </w:r>
      <w:r w:rsidR="001D2460">
        <w:rPr>
          <w:rFonts w:asciiTheme="minorHAnsi" w:hAnsiTheme="minorHAnsi" w:cs="Arial"/>
        </w:rPr>
        <w:t>.</w:t>
      </w:r>
    </w:p>
    <w:p w14:paraId="05959F6B" w14:textId="77777777" w:rsidR="00F753F0" w:rsidRPr="00927247" w:rsidRDefault="00F753F0" w:rsidP="008762B3">
      <w:pPr>
        <w:pStyle w:val="ListParagraph"/>
        <w:widowControl w:val="0"/>
        <w:numPr>
          <w:ilvl w:val="0"/>
          <w:numId w:val="12"/>
        </w:numPr>
        <w:tabs>
          <w:tab w:val="left" w:pos="1830"/>
        </w:tabs>
        <w:autoSpaceDE w:val="0"/>
        <w:autoSpaceDN w:val="0"/>
        <w:adjustRightInd w:val="0"/>
        <w:rPr>
          <w:rFonts w:asciiTheme="minorHAnsi" w:hAnsiTheme="minorHAnsi" w:cs="Arial"/>
          <w:bCs/>
        </w:rPr>
      </w:pPr>
      <w:r w:rsidRPr="00927247">
        <w:rPr>
          <w:rFonts w:asciiTheme="minorHAnsi" w:hAnsiTheme="minorHAnsi" w:cs="Arial"/>
        </w:rPr>
        <w:t xml:space="preserve">Actively participate on </w:t>
      </w:r>
      <w:r w:rsidR="00623791">
        <w:rPr>
          <w:rFonts w:asciiTheme="minorHAnsi" w:hAnsiTheme="minorHAnsi" w:cs="Arial"/>
        </w:rPr>
        <w:t xml:space="preserve">the </w:t>
      </w:r>
      <w:r w:rsidRPr="00927247">
        <w:rPr>
          <w:rFonts w:asciiTheme="minorHAnsi" w:hAnsiTheme="minorHAnsi" w:cs="Arial"/>
        </w:rPr>
        <w:t xml:space="preserve">training team and plan, recommend, and develop new or improved activities; ensure high-quality service to all </w:t>
      </w:r>
      <w:r w:rsidR="004F6C95">
        <w:rPr>
          <w:rFonts w:asciiTheme="minorHAnsi" w:hAnsiTheme="minorHAnsi" w:cs="Arial"/>
        </w:rPr>
        <w:t>participants</w:t>
      </w:r>
      <w:r w:rsidR="001D2460">
        <w:rPr>
          <w:rFonts w:asciiTheme="minorHAnsi" w:hAnsiTheme="minorHAnsi" w:cs="Arial"/>
        </w:rPr>
        <w:t xml:space="preserve"> </w:t>
      </w:r>
      <w:r w:rsidRPr="00927247">
        <w:rPr>
          <w:rFonts w:asciiTheme="minorHAnsi" w:hAnsiTheme="minorHAnsi" w:cs="Arial"/>
        </w:rPr>
        <w:t>in the program</w:t>
      </w:r>
      <w:r w:rsidR="004F6C95">
        <w:rPr>
          <w:rFonts w:asciiTheme="minorHAnsi" w:hAnsiTheme="minorHAnsi" w:cs="Arial"/>
        </w:rPr>
        <w:t>.</w:t>
      </w:r>
    </w:p>
    <w:p w14:paraId="581180D8" w14:textId="77777777" w:rsidR="00B47783" w:rsidRPr="00927247" w:rsidRDefault="00B47783" w:rsidP="008762B3">
      <w:pPr>
        <w:numPr>
          <w:ilvl w:val="0"/>
          <w:numId w:val="12"/>
        </w:numPr>
        <w:rPr>
          <w:rFonts w:asciiTheme="minorHAnsi" w:hAnsiTheme="minorHAnsi" w:cs="Arial"/>
        </w:rPr>
      </w:pPr>
      <w:r w:rsidRPr="00927247">
        <w:rPr>
          <w:rFonts w:asciiTheme="minorHAnsi" w:hAnsiTheme="minorHAnsi" w:cs="Arial"/>
        </w:rPr>
        <w:t xml:space="preserve">Work closely with other team members, communicating regularly with assigned case managers </w:t>
      </w:r>
      <w:r w:rsidR="00D514CC">
        <w:rPr>
          <w:rFonts w:asciiTheme="minorHAnsi" w:hAnsiTheme="minorHAnsi" w:cs="Arial"/>
        </w:rPr>
        <w:t xml:space="preserve">and career coaches </w:t>
      </w:r>
      <w:r w:rsidRPr="00927247">
        <w:rPr>
          <w:rFonts w:asciiTheme="minorHAnsi" w:hAnsiTheme="minorHAnsi" w:cs="Arial"/>
        </w:rPr>
        <w:t>with regards to participant, , achievements</w:t>
      </w:r>
      <w:r w:rsidR="00623791">
        <w:rPr>
          <w:rFonts w:asciiTheme="minorHAnsi" w:hAnsiTheme="minorHAnsi" w:cs="Arial"/>
        </w:rPr>
        <w:t xml:space="preserve"> and areas of improvement</w:t>
      </w:r>
      <w:r w:rsidR="00D514CC">
        <w:rPr>
          <w:rFonts w:asciiTheme="minorHAnsi" w:hAnsiTheme="minorHAnsi" w:cs="Arial"/>
        </w:rPr>
        <w:t>.</w:t>
      </w:r>
    </w:p>
    <w:p w14:paraId="3288C86B" w14:textId="77777777" w:rsidR="00927247" w:rsidRPr="00927247" w:rsidRDefault="00927247" w:rsidP="008762B3">
      <w:pPr>
        <w:pStyle w:val="BodyText"/>
        <w:numPr>
          <w:ilvl w:val="0"/>
          <w:numId w:val="12"/>
        </w:numPr>
        <w:jc w:val="left"/>
        <w:rPr>
          <w:rFonts w:asciiTheme="minorHAnsi" w:hAnsiTheme="minorHAnsi" w:cs="Arial"/>
        </w:rPr>
      </w:pPr>
      <w:r w:rsidRPr="00927247">
        <w:rPr>
          <w:rFonts w:asciiTheme="minorHAnsi" w:hAnsiTheme="minorHAnsi" w:cs="Arial"/>
        </w:rPr>
        <w:lastRenderedPageBreak/>
        <w:t>Maintain performance and attendance records for each participant and ensure the timely input of data into agency computerized data management system Commence</w:t>
      </w:r>
      <w:r w:rsidR="004F6C95">
        <w:rPr>
          <w:rFonts w:asciiTheme="minorHAnsi" w:hAnsiTheme="minorHAnsi" w:cs="Arial"/>
        </w:rPr>
        <w:t>.</w:t>
      </w:r>
    </w:p>
    <w:p w14:paraId="447D8491" w14:textId="77777777" w:rsidR="00927247" w:rsidRPr="00927247" w:rsidRDefault="00927247" w:rsidP="008762B3">
      <w:pPr>
        <w:numPr>
          <w:ilvl w:val="0"/>
          <w:numId w:val="12"/>
        </w:numPr>
        <w:rPr>
          <w:rFonts w:asciiTheme="minorHAnsi" w:hAnsiTheme="minorHAnsi" w:cs="Arial"/>
        </w:rPr>
      </w:pPr>
      <w:r w:rsidRPr="00927247">
        <w:rPr>
          <w:rFonts w:asciiTheme="minorHAnsi" w:hAnsiTheme="minorHAnsi" w:cs="Arial"/>
        </w:rPr>
        <w:t>Input all case notes and service requests within 48 hours of service delivery.</w:t>
      </w:r>
    </w:p>
    <w:p w14:paraId="1E538465" w14:textId="77777777" w:rsidR="00B47783" w:rsidRPr="00927247" w:rsidRDefault="00B47783" w:rsidP="008762B3">
      <w:pPr>
        <w:numPr>
          <w:ilvl w:val="0"/>
          <w:numId w:val="12"/>
        </w:numPr>
        <w:rPr>
          <w:rFonts w:asciiTheme="minorHAnsi" w:hAnsiTheme="minorHAnsi" w:cs="Arial"/>
        </w:rPr>
      </w:pPr>
      <w:r w:rsidRPr="00927247">
        <w:rPr>
          <w:rFonts w:asciiTheme="minorHAnsi" w:hAnsiTheme="minorHAnsi" w:cs="Arial"/>
        </w:rPr>
        <w:t>Attends trainings and team meetings on a regular basis.</w:t>
      </w:r>
    </w:p>
    <w:p w14:paraId="050AE8BE" w14:textId="77777777" w:rsidR="004F6C95" w:rsidRDefault="001D2460" w:rsidP="004F6C95">
      <w:pPr>
        <w:pStyle w:val="BodyText"/>
        <w:numPr>
          <w:ilvl w:val="0"/>
          <w:numId w:val="12"/>
        </w:numPr>
        <w:jc w:val="left"/>
        <w:rPr>
          <w:rFonts w:asciiTheme="minorHAnsi" w:hAnsiTheme="minorHAnsi"/>
          <w:sz w:val="23"/>
          <w:szCs w:val="23"/>
        </w:rPr>
      </w:pPr>
      <w:r w:rsidRPr="00AB5276">
        <w:rPr>
          <w:rFonts w:asciiTheme="minorHAnsi" w:hAnsiTheme="minorHAnsi"/>
          <w:sz w:val="23"/>
          <w:szCs w:val="23"/>
        </w:rPr>
        <w:t xml:space="preserve">Perform all duties as assigned and/or required to achieve outcomes of contract and </w:t>
      </w:r>
      <w:r w:rsidR="004F6C95">
        <w:rPr>
          <w:rFonts w:asciiTheme="minorHAnsi" w:hAnsiTheme="minorHAnsi"/>
          <w:sz w:val="23"/>
          <w:szCs w:val="23"/>
        </w:rPr>
        <w:t xml:space="preserve">partner </w:t>
      </w:r>
      <w:r w:rsidRPr="00AB5276">
        <w:rPr>
          <w:rFonts w:asciiTheme="minorHAnsi" w:hAnsiTheme="minorHAnsi"/>
          <w:sz w:val="23"/>
          <w:szCs w:val="23"/>
        </w:rPr>
        <w:t>organization</w:t>
      </w:r>
      <w:r w:rsidR="004F6C95">
        <w:rPr>
          <w:rFonts w:asciiTheme="minorHAnsi" w:hAnsiTheme="minorHAnsi"/>
          <w:sz w:val="23"/>
          <w:szCs w:val="23"/>
        </w:rPr>
        <w:t>s</w:t>
      </w:r>
      <w:r w:rsidRPr="00AB5276">
        <w:rPr>
          <w:rFonts w:asciiTheme="minorHAnsi" w:hAnsiTheme="minorHAnsi"/>
          <w:sz w:val="23"/>
          <w:szCs w:val="23"/>
        </w:rPr>
        <w:t xml:space="preserve">. </w:t>
      </w:r>
    </w:p>
    <w:p w14:paraId="0E8F7088" w14:textId="77777777" w:rsidR="001D2460" w:rsidRPr="004F6C95" w:rsidRDefault="004F6C95" w:rsidP="004F6C95">
      <w:pPr>
        <w:pStyle w:val="BodyText"/>
        <w:numPr>
          <w:ilvl w:val="0"/>
          <w:numId w:val="12"/>
        </w:numPr>
        <w:jc w:val="left"/>
        <w:rPr>
          <w:rFonts w:asciiTheme="minorHAnsi" w:hAnsiTheme="minorHAnsi"/>
          <w:sz w:val="23"/>
          <w:szCs w:val="23"/>
        </w:rPr>
      </w:pPr>
      <w:r>
        <w:rPr>
          <w:rFonts w:asciiTheme="minorHAnsi" w:hAnsiTheme="minorHAnsi"/>
          <w:snapToGrid w:val="0"/>
          <w:sz w:val="23"/>
          <w:szCs w:val="23"/>
        </w:rPr>
        <w:t>Other d</w:t>
      </w:r>
      <w:r w:rsidR="001D2460" w:rsidRPr="004F6C95">
        <w:rPr>
          <w:rFonts w:asciiTheme="minorHAnsi" w:hAnsiTheme="minorHAnsi"/>
          <w:snapToGrid w:val="0"/>
          <w:sz w:val="23"/>
          <w:szCs w:val="23"/>
        </w:rPr>
        <w:t>uties as assigned.</w:t>
      </w:r>
    </w:p>
    <w:p w14:paraId="2FDCCB07" w14:textId="77777777" w:rsidR="001D2460" w:rsidRPr="008762B3" w:rsidRDefault="001D2460" w:rsidP="001D2460">
      <w:pPr>
        <w:pStyle w:val="BodyText"/>
        <w:rPr>
          <w:rFonts w:asciiTheme="minorHAnsi" w:hAnsiTheme="minorHAnsi"/>
          <w:b/>
          <w:bCs/>
          <w:sz w:val="16"/>
          <w:szCs w:val="16"/>
        </w:rPr>
      </w:pPr>
    </w:p>
    <w:p w14:paraId="4465992B" w14:textId="77777777" w:rsidR="001D2460" w:rsidRDefault="001D2460" w:rsidP="001D2460">
      <w:pPr>
        <w:pStyle w:val="BodyText"/>
        <w:rPr>
          <w:rFonts w:asciiTheme="minorHAnsi" w:hAnsiTheme="minorHAnsi"/>
          <w:b/>
          <w:bCs/>
          <w:sz w:val="23"/>
          <w:szCs w:val="23"/>
        </w:rPr>
      </w:pPr>
      <w:r w:rsidRPr="008762B3">
        <w:rPr>
          <w:rFonts w:asciiTheme="minorHAnsi" w:hAnsiTheme="minorHAnsi"/>
          <w:b/>
          <w:snapToGrid w:val="0"/>
          <w:sz w:val="23"/>
          <w:szCs w:val="23"/>
        </w:rPr>
        <w:t>QUALIFICATIONS</w:t>
      </w:r>
    </w:p>
    <w:p w14:paraId="08B1E75B" w14:textId="77777777" w:rsidR="00634688" w:rsidRPr="00634688" w:rsidRDefault="00634688" w:rsidP="001D2460">
      <w:pPr>
        <w:pStyle w:val="BodyText"/>
        <w:rPr>
          <w:rFonts w:asciiTheme="minorHAnsi" w:hAnsiTheme="minorHAnsi"/>
          <w:bCs/>
          <w:sz w:val="23"/>
          <w:szCs w:val="23"/>
        </w:rPr>
      </w:pPr>
      <w:r w:rsidRPr="00634688">
        <w:rPr>
          <w:rFonts w:asciiTheme="minorHAnsi" w:hAnsiTheme="minorHAnsi"/>
          <w:bCs/>
          <w:sz w:val="23"/>
          <w:szCs w:val="23"/>
        </w:rPr>
        <w:t>Success in this position typically requires:</w:t>
      </w:r>
    </w:p>
    <w:p w14:paraId="2C0554A5" w14:textId="77777777" w:rsidR="00634688" w:rsidRPr="008762B3" w:rsidRDefault="00634688" w:rsidP="001D2460">
      <w:pPr>
        <w:pStyle w:val="BodyText"/>
        <w:rPr>
          <w:rFonts w:asciiTheme="minorHAnsi" w:hAnsiTheme="minorHAnsi"/>
          <w:b/>
          <w:bCs/>
          <w:sz w:val="23"/>
          <w:szCs w:val="23"/>
        </w:rPr>
      </w:pPr>
    </w:p>
    <w:p w14:paraId="638CF576" w14:textId="77777777" w:rsidR="001D2460" w:rsidRPr="008762B3" w:rsidRDefault="001D2460" w:rsidP="001D2460">
      <w:pPr>
        <w:pStyle w:val="BodyText"/>
        <w:rPr>
          <w:rFonts w:asciiTheme="minorHAnsi" w:hAnsiTheme="minorHAnsi"/>
          <w:sz w:val="23"/>
          <w:szCs w:val="23"/>
        </w:rPr>
      </w:pPr>
      <w:r w:rsidRPr="008762B3">
        <w:rPr>
          <w:rFonts w:asciiTheme="minorHAnsi" w:hAnsiTheme="minorHAnsi"/>
          <w:b/>
          <w:bCs/>
          <w:sz w:val="23"/>
          <w:szCs w:val="23"/>
        </w:rPr>
        <w:t>Education and Experience</w:t>
      </w:r>
      <w:r w:rsidRPr="008762B3">
        <w:rPr>
          <w:rFonts w:asciiTheme="minorHAnsi" w:hAnsiTheme="minorHAnsi"/>
          <w:sz w:val="23"/>
          <w:szCs w:val="23"/>
        </w:rPr>
        <w:t xml:space="preserve">  </w:t>
      </w:r>
    </w:p>
    <w:p w14:paraId="31B1A08F" w14:textId="77777777" w:rsidR="001D2460" w:rsidRPr="008762B3" w:rsidRDefault="001D2460" w:rsidP="001D2460">
      <w:pPr>
        <w:pStyle w:val="ListParagraph"/>
        <w:numPr>
          <w:ilvl w:val="0"/>
          <w:numId w:val="1"/>
        </w:numPr>
        <w:rPr>
          <w:rFonts w:asciiTheme="minorHAnsi" w:hAnsiTheme="minorHAnsi" w:cs="Arial"/>
        </w:rPr>
      </w:pPr>
      <w:r w:rsidRPr="008762B3">
        <w:rPr>
          <w:rFonts w:asciiTheme="minorHAnsi" w:hAnsiTheme="minorHAnsi" w:cs="Arial"/>
        </w:rPr>
        <w:t xml:space="preserve">Minimum of a Bachelor’s Degree in Adult Education, Social Work or related technical field or equivalent experience. </w:t>
      </w:r>
    </w:p>
    <w:p w14:paraId="06696EFC" w14:textId="77777777" w:rsidR="001D2460" w:rsidRPr="008762B3" w:rsidRDefault="001D2460" w:rsidP="001D2460">
      <w:pPr>
        <w:pStyle w:val="BodyText"/>
        <w:numPr>
          <w:ilvl w:val="0"/>
          <w:numId w:val="1"/>
        </w:numPr>
        <w:jc w:val="left"/>
        <w:rPr>
          <w:rFonts w:asciiTheme="minorHAnsi" w:hAnsiTheme="minorHAnsi" w:cs="Arial"/>
        </w:rPr>
      </w:pPr>
      <w:r w:rsidRPr="008762B3">
        <w:rPr>
          <w:rFonts w:asciiTheme="minorHAnsi" w:hAnsiTheme="minorHAnsi" w:cs="Arial"/>
        </w:rPr>
        <w:t xml:space="preserve">Three years </w:t>
      </w:r>
      <w:r w:rsidR="004F6C95">
        <w:rPr>
          <w:rFonts w:asciiTheme="minorHAnsi" w:hAnsiTheme="minorHAnsi" w:cs="Arial"/>
        </w:rPr>
        <w:t xml:space="preserve">demonstrated </w:t>
      </w:r>
      <w:r w:rsidRPr="008762B3">
        <w:rPr>
          <w:rFonts w:asciiTheme="minorHAnsi" w:hAnsiTheme="minorHAnsi" w:cs="Arial"/>
        </w:rPr>
        <w:t>experience in</w:t>
      </w:r>
      <w:r w:rsidR="004F6C95">
        <w:rPr>
          <w:rFonts w:asciiTheme="minorHAnsi" w:hAnsiTheme="minorHAnsi" w:cs="Arial"/>
        </w:rPr>
        <w:t xml:space="preserve"> a</w:t>
      </w:r>
      <w:r w:rsidRPr="008762B3">
        <w:rPr>
          <w:rFonts w:asciiTheme="minorHAnsi" w:hAnsiTheme="minorHAnsi" w:cs="Arial"/>
        </w:rPr>
        <w:t xml:space="preserve"> training role related to workforce or educational instruction. </w:t>
      </w:r>
    </w:p>
    <w:p w14:paraId="15D375A4" w14:textId="77777777" w:rsidR="001D2460" w:rsidRPr="008762B3" w:rsidRDefault="001D2460" w:rsidP="001D2460">
      <w:pPr>
        <w:pStyle w:val="BodyText"/>
        <w:rPr>
          <w:rFonts w:asciiTheme="minorHAnsi" w:hAnsiTheme="minorHAnsi"/>
          <w:b/>
          <w:snapToGrid w:val="0"/>
          <w:sz w:val="16"/>
          <w:szCs w:val="16"/>
        </w:rPr>
      </w:pPr>
    </w:p>
    <w:p w14:paraId="6C54E1FA" w14:textId="77777777" w:rsidR="001D2460" w:rsidRPr="008762B3" w:rsidRDefault="001D2460" w:rsidP="001D2460">
      <w:pPr>
        <w:rPr>
          <w:rFonts w:asciiTheme="minorHAnsi" w:hAnsiTheme="minorHAnsi"/>
          <w:sz w:val="23"/>
          <w:szCs w:val="23"/>
        </w:rPr>
      </w:pPr>
      <w:r w:rsidRPr="008762B3">
        <w:rPr>
          <w:rFonts w:asciiTheme="minorHAnsi" w:hAnsiTheme="minorHAnsi"/>
          <w:b/>
          <w:bCs/>
          <w:sz w:val="23"/>
          <w:szCs w:val="23"/>
        </w:rPr>
        <w:t>Skill Level/Knowledge of Field</w:t>
      </w:r>
    </w:p>
    <w:p w14:paraId="0F6E2604" w14:textId="77777777" w:rsidR="001D2460" w:rsidRPr="008762B3" w:rsidRDefault="001D2460" w:rsidP="001D2460">
      <w:pPr>
        <w:numPr>
          <w:ilvl w:val="0"/>
          <w:numId w:val="11"/>
        </w:numPr>
        <w:rPr>
          <w:rFonts w:asciiTheme="minorHAnsi" w:hAnsiTheme="minorHAnsi" w:cs="Arial"/>
        </w:rPr>
      </w:pPr>
      <w:r w:rsidRPr="008762B3">
        <w:rPr>
          <w:rFonts w:asciiTheme="minorHAnsi" w:hAnsiTheme="minorHAnsi" w:cs="Arial"/>
        </w:rPr>
        <w:t xml:space="preserve">Dynamic facilitation skills in a learning environment and the ability to use multimedia effectively; must have experience applying participatory methods and ability to address multiple learning styles; experience with online content delivery a plus. </w:t>
      </w:r>
    </w:p>
    <w:p w14:paraId="0FB5140A" w14:textId="77777777" w:rsidR="001D2460" w:rsidRPr="00ED51CD" w:rsidRDefault="001D2460" w:rsidP="00ED51CD">
      <w:pPr>
        <w:pStyle w:val="ListParagraph"/>
        <w:numPr>
          <w:ilvl w:val="0"/>
          <w:numId w:val="11"/>
        </w:numPr>
        <w:rPr>
          <w:rFonts w:asciiTheme="minorHAnsi" w:hAnsiTheme="minorHAnsi" w:cs="Arial"/>
        </w:rPr>
      </w:pPr>
      <w:r w:rsidRPr="008762B3">
        <w:rPr>
          <w:rFonts w:asciiTheme="minorHAnsi" w:hAnsiTheme="minorHAnsi" w:cs="Arial"/>
        </w:rPr>
        <w:t xml:space="preserve">Experience working with individuals with barriers to employment. </w:t>
      </w:r>
    </w:p>
    <w:p w14:paraId="30CE7A08" w14:textId="77777777" w:rsidR="001D2460" w:rsidRPr="008762B3" w:rsidRDefault="001D2460" w:rsidP="001D2460">
      <w:pPr>
        <w:numPr>
          <w:ilvl w:val="0"/>
          <w:numId w:val="11"/>
        </w:numPr>
        <w:rPr>
          <w:rFonts w:asciiTheme="minorHAnsi" w:hAnsiTheme="minorHAnsi" w:cs="Arial"/>
        </w:rPr>
      </w:pPr>
      <w:r w:rsidRPr="008762B3">
        <w:rPr>
          <w:rFonts w:asciiTheme="minorHAnsi" w:hAnsiTheme="minorHAnsi" w:cs="Arial"/>
        </w:rPr>
        <w:t>Excellent relationship building skills along with proven high level customer service skills with varied stakeholders.</w:t>
      </w:r>
    </w:p>
    <w:p w14:paraId="7C2C59CC" w14:textId="77777777" w:rsidR="001D2460" w:rsidRPr="008762B3" w:rsidRDefault="001D2460" w:rsidP="001D2460">
      <w:pPr>
        <w:numPr>
          <w:ilvl w:val="0"/>
          <w:numId w:val="11"/>
        </w:numPr>
        <w:rPr>
          <w:rFonts w:asciiTheme="minorHAnsi" w:hAnsiTheme="minorHAnsi"/>
          <w:sz w:val="23"/>
          <w:szCs w:val="23"/>
        </w:rPr>
      </w:pPr>
      <w:r w:rsidRPr="008762B3">
        <w:rPr>
          <w:rFonts w:asciiTheme="minorHAnsi" w:hAnsiTheme="minorHAnsi"/>
          <w:sz w:val="23"/>
          <w:szCs w:val="23"/>
        </w:rPr>
        <w:t>Good written and verbal communication skills.</w:t>
      </w:r>
    </w:p>
    <w:p w14:paraId="4C7DDF98" w14:textId="77777777" w:rsidR="001D2460" w:rsidRPr="008762B3" w:rsidRDefault="001D2460" w:rsidP="001D2460">
      <w:pPr>
        <w:numPr>
          <w:ilvl w:val="0"/>
          <w:numId w:val="11"/>
        </w:numPr>
        <w:rPr>
          <w:rFonts w:asciiTheme="minorHAnsi" w:hAnsiTheme="minorHAnsi"/>
          <w:sz w:val="23"/>
          <w:szCs w:val="23"/>
        </w:rPr>
      </w:pPr>
      <w:r w:rsidRPr="008762B3">
        <w:rPr>
          <w:rFonts w:asciiTheme="minorHAnsi" w:hAnsiTheme="minorHAnsi"/>
          <w:sz w:val="23"/>
          <w:szCs w:val="23"/>
        </w:rPr>
        <w:t>Attention to detail, strong organizational, time management and problem solving skills.</w:t>
      </w:r>
    </w:p>
    <w:p w14:paraId="13F7A70F" w14:textId="77777777" w:rsidR="001D2460" w:rsidRPr="008762B3" w:rsidRDefault="001D2460" w:rsidP="001D2460">
      <w:pPr>
        <w:numPr>
          <w:ilvl w:val="0"/>
          <w:numId w:val="11"/>
        </w:numPr>
        <w:rPr>
          <w:rFonts w:asciiTheme="minorHAnsi" w:hAnsiTheme="minorHAnsi"/>
          <w:sz w:val="23"/>
          <w:szCs w:val="23"/>
        </w:rPr>
      </w:pPr>
      <w:r w:rsidRPr="008762B3">
        <w:rPr>
          <w:rFonts w:asciiTheme="minorHAnsi" w:hAnsiTheme="minorHAnsi"/>
          <w:sz w:val="23"/>
          <w:szCs w:val="23"/>
        </w:rPr>
        <w:t xml:space="preserve">Ability to work independently, be flexible and dependable, and demonstrate initiative. </w:t>
      </w:r>
      <w:r w:rsidRPr="008762B3">
        <w:rPr>
          <w:rFonts w:asciiTheme="minorHAnsi" w:hAnsiTheme="minorHAnsi"/>
          <w:sz w:val="23"/>
          <w:szCs w:val="23"/>
        </w:rPr>
        <w:tab/>
      </w:r>
    </w:p>
    <w:p w14:paraId="1ED09FF3" w14:textId="77777777" w:rsidR="001D2460" w:rsidRPr="008762B3" w:rsidRDefault="001D2460" w:rsidP="001D2460">
      <w:pPr>
        <w:pStyle w:val="ListParagraph"/>
        <w:numPr>
          <w:ilvl w:val="0"/>
          <w:numId w:val="11"/>
        </w:numPr>
        <w:spacing w:before="100" w:beforeAutospacing="1" w:after="100" w:afterAutospacing="1"/>
        <w:contextualSpacing w:val="0"/>
        <w:rPr>
          <w:rFonts w:asciiTheme="minorHAnsi" w:hAnsiTheme="minorHAnsi"/>
        </w:rPr>
      </w:pPr>
      <w:r w:rsidRPr="008762B3">
        <w:rPr>
          <w:rFonts w:asciiTheme="minorHAnsi" w:hAnsiTheme="minorHAnsi"/>
        </w:rPr>
        <w:t>Commitment to Towards Employment mission and values.</w:t>
      </w:r>
    </w:p>
    <w:p w14:paraId="4494FB47" w14:textId="77777777" w:rsidR="001D2460" w:rsidRPr="008762B3" w:rsidRDefault="001D2460" w:rsidP="001D2460">
      <w:pPr>
        <w:pStyle w:val="BodyText"/>
        <w:rPr>
          <w:rFonts w:asciiTheme="minorHAnsi" w:hAnsiTheme="minorHAnsi"/>
          <w:b/>
        </w:rPr>
      </w:pPr>
      <w:r w:rsidRPr="008762B3">
        <w:rPr>
          <w:rFonts w:asciiTheme="minorHAnsi" w:hAnsiTheme="minorHAnsi"/>
          <w:b/>
        </w:rPr>
        <w:t>Computer Skills</w:t>
      </w:r>
    </w:p>
    <w:p w14:paraId="2278B002" w14:textId="6DA3CCA2" w:rsidR="001D2460" w:rsidRDefault="001D2460" w:rsidP="001D2460">
      <w:pPr>
        <w:pStyle w:val="BodyText"/>
        <w:rPr>
          <w:rFonts w:asciiTheme="minorHAnsi" w:hAnsiTheme="minorHAnsi"/>
        </w:rPr>
      </w:pPr>
      <w:r w:rsidRPr="008762B3">
        <w:rPr>
          <w:rFonts w:asciiTheme="minorHAnsi" w:hAnsiTheme="minorHAnsi"/>
        </w:rPr>
        <w:t xml:space="preserve">Proficient with computers, including Word, Excel, Power Point, Publisher, Outlook, and Internet. </w:t>
      </w:r>
    </w:p>
    <w:p w14:paraId="27A8B941" w14:textId="77777777" w:rsidR="00BD092E" w:rsidRDefault="00BD092E" w:rsidP="00BD092E">
      <w:pPr>
        <w:pStyle w:val="NormalWeb"/>
      </w:pPr>
      <w:bookmarkStart w:id="0" w:name="_GoBack"/>
      <w:bookmarkEnd w:id="0"/>
      <w:r>
        <w:rPr>
          <w:rFonts w:ascii="Calibri" w:hAnsi="Calibri" w:cs="Calibri"/>
        </w:rPr>
        <w:t xml:space="preserve">Interested candidates should submit a letter of interest, resume and salary expectations to: hr@towardsemployment.org. </w:t>
      </w:r>
    </w:p>
    <w:p w14:paraId="19799B6B" w14:textId="77777777" w:rsidR="00BD092E" w:rsidRPr="008762B3" w:rsidRDefault="00BD092E" w:rsidP="001D2460">
      <w:pPr>
        <w:pStyle w:val="BodyText"/>
        <w:rPr>
          <w:rFonts w:asciiTheme="minorHAnsi" w:hAnsiTheme="minorHAnsi"/>
        </w:rPr>
      </w:pPr>
    </w:p>
    <w:p w14:paraId="0B04EEB5" w14:textId="77777777" w:rsidR="001D2460" w:rsidRPr="008762B3" w:rsidRDefault="001D2460" w:rsidP="001D2460">
      <w:pPr>
        <w:rPr>
          <w:rFonts w:asciiTheme="minorHAnsi" w:hAnsiTheme="minorHAnsi"/>
          <w:b/>
          <w:bCs/>
          <w:color w:val="202020"/>
        </w:rPr>
      </w:pPr>
    </w:p>
    <w:p w14:paraId="57464F26" w14:textId="77777777" w:rsidR="001D2460" w:rsidRPr="008762B3" w:rsidRDefault="001D2460" w:rsidP="00A02FD1">
      <w:pPr>
        <w:rPr>
          <w:rFonts w:asciiTheme="minorHAnsi" w:hAnsiTheme="minorHAnsi"/>
        </w:rPr>
      </w:pPr>
    </w:p>
    <w:sectPr w:rsidR="001D2460" w:rsidRPr="008762B3" w:rsidSect="0092724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DFD"/>
    <w:multiLevelType w:val="hybridMultilevel"/>
    <w:tmpl w:val="7676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317A"/>
    <w:multiLevelType w:val="multilevel"/>
    <w:tmpl w:val="BC64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50D63"/>
    <w:multiLevelType w:val="hybridMultilevel"/>
    <w:tmpl w:val="A81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1FDE"/>
    <w:multiLevelType w:val="hybridMultilevel"/>
    <w:tmpl w:val="19342FF6"/>
    <w:lvl w:ilvl="0" w:tplc="F27E58B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B4024B"/>
    <w:multiLevelType w:val="hybridMultilevel"/>
    <w:tmpl w:val="3C16A1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6B1764"/>
    <w:multiLevelType w:val="hybridMultilevel"/>
    <w:tmpl w:val="FD28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666CD"/>
    <w:multiLevelType w:val="hybridMultilevel"/>
    <w:tmpl w:val="4A94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D4674"/>
    <w:multiLevelType w:val="hybridMultilevel"/>
    <w:tmpl w:val="3F3C2FB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 w15:restartNumberingAfterBreak="0">
    <w:nsid w:val="66354F1B"/>
    <w:multiLevelType w:val="hybridMultilevel"/>
    <w:tmpl w:val="0BA6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E90687"/>
    <w:multiLevelType w:val="hybridMultilevel"/>
    <w:tmpl w:val="3B8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73BBC"/>
    <w:multiLevelType w:val="hybridMultilevel"/>
    <w:tmpl w:val="C14AA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F5F6B"/>
    <w:multiLevelType w:val="hybridMultilevel"/>
    <w:tmpl w:val="2FC605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A91422"/>
    <w:multiLevelType w:val="hybridMultilevel"/>
    <w:tmpl w:val="2724E7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F737C2"/>
    <w:multiLevelType w:val="hybridMultilevel"/>
    <w:tmpl w:val="26A0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5"/>
  </w:num>
  <w:num w:numId="5">
    <w:abstractNumId w:val="8"/>
  </w:num>
  <w:num w:numId="6">
    <w:abstractNumId w:val="11"/>
  </w:num>
  <w:num w:numId="7">
    <w:abstractNumId w:val="4"/>
  </w:num>
  <w:num w:numId="8">
    <w:abstractNumId w:val="2"/>
  </w:num>
  <w:num w:numId="9">
    <w:abstractNumId w:val="3"/>
  </w:num>
  <w:num w:numId="10">
    <w:abstractNumId w:val="12"/>
  </w:num>
  <w:num w:numId="11">
    <w:abstractNumId w:val="0"/>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42"/>
    <w:rsid w:val="00003B96"/>
    <w:rsid w:val="00024A69"/>
    <w:rsid w:val="00042F8C"/>
    <w:rsid w:val="000B687A"/>
    <w:rsid w:val="000C519A"/>
    <w:rsid w:val="001263E6"/>
    <w:rsid w:val="00133FE0"/>
    <w:rsid w:val="001518DC"/>
    <w:rsid w:val="00162F4F"/>
    <w:rsid w:val="001A322F"/>
    <w:rsid w:val="001A5609"/>
    <w:rsid w:val="001B2285"/>
    <w:rsid w:val="001D2460"/>
    <w:rsid w:val="001D7F12"/>
    <w:rsid w:val="001F0D0A"/>
    <w:rsid w:val="00244491"/>
    <w:rsid w:val="00270A3C"/>
    <w:rsid w:val="00293012"/>
    <w:rsid w:val="002C3F9D"/>
    <w:rsid w:val="00362D18"/>
    <w:rsid w:val="00397C65"/>
    <w:rsid w:val="003F22CF"/>
    <w:rsid w:val="003F70B1"/>
    <w:rsid w:val="00417724"/>
    <w:rsid w:val="00422809"/>
    <w:rsid w:val="0043637E"/>
    <w:rsid w:val="00463B91"/>
    <w:rsid w:val="004F12C9"/>
    <w:rsid w:val="004F6C95"/>
    <w:rsid w:val="00530B00"/>
    <w:rsid w:val="00535F19"/>
    <w:rsid w:val="005828D0"/>
    <w:rsid w:val="005D60E6"/>
    <w:rsid w:val="00600A60"/>
    <w:rsid w:val="00623791"/>
    <w:rsid w:val="00634688"/>
    <w:rsid w:val="00635E21"/>
    <w:rsid w:val="006376ED"/>
    <w:rsid w:val="00643543"/>
    <w:rsid w:val="006603D5"/>
    <w:rsid w:val="00694F49"/>
    <w:rsid w:val="006C69CE"/>
    <w:rsid w:val="006D388A"/>
    <w:rsid w:val="006E036C"/>
    <w:rsid w:val="006E66F3"/>
    <w:rsid w:val="007B672B"/>
    <w:rsid w:val="007C6AC8"/>
    <w:rsid w:val="007F570A"/>
    <w:rsid w:val="008103B9"/>
    <w:rsid w:val="00813350"/>
    <w:rsid w:val="00823BD8"/>
    <w:rsid w:val="008378AF"/>
    <w:rsid w:val="008668B5"/>
    <w:rsid w:val="008762B3"/>
    <w:rsid w:val="008777DD"/>
    <w:rsid w:val="008964B4"/>
    <w:rsid w:val="008E4DBC"/>
    <w:rsid w:val="00921789"/>
    <w:rsid w:val="00927247"/>
    <w:rsid w:val="00937D64"/>
    <w:rsid w:val="00990786"/>
    <w:rsid w:val="009F6BFD"/>
    <w:rsid w:val="00A004DA"/>
    <w:rsid w:val="00A02FD1"/>
    <w:rsid w:val="00A24F02"/>
    <w:rsid w:val="00A459BD"/>
    <w:rsid w:val="00AD34C4"/>
    <w:rsid w:val="00B47783"/>
    <w:rsid w:val="00BC5974"/>
    <w:rsid w:val="00BC5F42"/>
    <w:rsid w:val="00BD092E"/>
    <w:rsid w:val="00C23D7B"/>
    <w:rsid w:val="00C565CD"/>
    <w:rsid w:val="00C77A6A"/>
    <w:rsid w:val="00CB05D5"/>
    <w:rsid w:val="00CD2898"/>
    <w:rsid w:val="00D50E37"/>
    <w:rsid w:val="00D514CC"/>
    <w:rsid w:val="00D92F0B"/>
    <w:rsid w:val="00DB6939"/>
    <w:rsid w:val="00DB6ECB"/>
    <w:rsid w:val="00E159B7"/>
    <w:rsid w:val="00E36C08"/>
    <w:rsid w:val="00E62530"/>
    <w:rsid w:val="00EC49CA"/>
    <w:rsid w:val="00ED51CD"/>
    <w:rsid w:val="00F753F0"/>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4B05"/>
  <w15:docId w15:val="{EEAAED09-39C2-4BDA-926D-1CBC73DE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1">
    <w:name w:val="main1"/>
    <w:basedOn w:val="DefaultParagraphFont"/>
    <w:rsid w:val="00BC5F42"/>
    <w:rPr>
      <w:rFonts w:ascii="Arial" w:hAnsi="Arial" w:cs="Arial" w:hint="default"/>
      <w:color w:val="202020"/>
      <w:sz w:val="20"/>
      <w:szCs w:val="20"/>
    </w:rPr>
  </w:style>
  <w:style w:type="paragraph" w:styleId="ListParagraph">
    <w:name w:val="List Paragraph"/>
    <w:basedOn w:val="Normal"/>
    <w:uiPriority w:val="34"/>
    <w:qFormat/>
    <w:rsid w:val="00BC5F42"/>
    <w:pPr>
      <w:ind w:left="720"/>
      <w:contextualSpacing/>
    </w:pPr>
  </w:style>
  <w:style w:type="paragraph" w:customStyle="1" w:styleId="Default">
    <w:name w:val="Default"/>
    <w:rsid w:val="00BC5F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BC5F42"/>
    <w:pPr>
      <w:jc w:val="both"/>
    </w:pPr>
  </w:style>
  <w:style w:type="character" w:customStyle="1" w:styleId="BodyTextChar">
    <w:name w:val="Body Text Char"/>
    <w:basedOn w:val="DefaultParagraphFont"/>
    <w:link w:val="BodyText"/>
    <w:rsid w:val="00BC5F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F42"/>
    <w:rPr>
      <w:rFonts w:ascii="Tahoma" w:hAnsi="Tahoma" w:cs="Tahoma"/>
      <w:sz w:val="16"/>
      <w:szCs w:val="16"/>
    </w:rPr>
  </w:style>
  <w:style w:type="character" w:customStyle="1" w:styleId="BalloonTextChar">
    <w:name w:val="Balloon Text Char"/>
    <w:basedOn w:val="DefaultParagraphFont"/>
    <w:link w:val="BalloonText"/>
    <w:uiPriority w:val="99"/>
    <w:semiHidden/>
    <w:rsid w:val="00BC5F4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3637E"/>
    <w:rPr>
      <w:sz w:val="16"/>
      <w:szCs w:val="16"/>
    </w:rPr>
  </w:style>
  <w:style w:type="paragraph" w:styleId="CommentText">
    <w:name w:val="annotation text"/>
    <w:basedOn w:val="Normal"/>
    <w:link w:val="CommentTextChar"/>
    <w:uiPriority w:val="99"/>
    <w:semiHidden/>
    <w:unhideWhenUsed/>
    <w:rsid w:val="0043637E"/>
    <w:rPr>
      <w:sz w:val="20"/>
      <w:szCs w:val="20"/>
    </w:rPr>
  </w:style>
  <w:style w:type="character" w:customStyle="1" w:styleId="CommentTextChar">
    <w:name w:val="Comment Text Char"/>
    <w:basedOn w:val="DefaultParagraphFont"/>
    <w:link w:val="CommentText"/>
    <w:uiPriority w:val="99"/>
    <w:semiHidden/>
    <w:rsid w:val="004363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37E"/>
    <w:rPr>
      <w:b/>
      <w:bCs/>
    </w:rPr>
  </w:style>
  <w:style w:type="character" w:customStyle="1" w:styleId="CommentSubjectChar">
    <w:name w:val="Comment Subject Char"/>
    <w:basedOn w:val="CommentTextChar"/>
    <w:link w:val="CommentSubject"/>
    <w:uiPriority w:val="99"/>
    <w:semiHidden/>
    <w:rsid w:val="0043637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C69CE"/>
    <w:rPr>
      <w:color w:val="0000FF" w:themeColor="hyperlink"/>
      <w:u w:val="single"/>
    </w:rPr>
  </w:style>
  <w:style w:type="paragraph" w:styleId="NoSpacing">
    <w:name w:val="No Spacing"/>
    <w:uiPriority w:val="1"/>
    <w:qFormat/>
    <w:rsid w:val="001B2285"/>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042F8C"/>
  </w:style>
  <w:style w:type="paragraph" w:styleId="NormalWeb">
    <w:name w:val="Normal (Web)"/>
    <w:basedOn w:val="Normal"/>
    <w:uiPriority w:val="99"/>
    <w:semiHidden/>
    <w:unhideWhenUsed/>
    <w:rsid w:val="00BD09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17806">
      <w:bodyDiv w:val="1"/>
      <w:marLeft w:val="0"/>
      <w:marRight w:val="0"/>
      <w:marTop w:val="0"/>
      <w:marBottom w:val="0"/>
      <w:divBdr>
        <w:top w:val="none" w:sz="0" w:space="0" w:color="auto"/>
        <w:left w:val="none" w:sz="0" w:space="0" w:color="auto"/>
        <w:bottom w:val="none" w:sz="0" w:space="0" w:color="auto"/>
        <w:right w:val="none" w:sz="0" w:space="0" w:color="auto"/>
      </w:divBdr>
      <w:divsChild>
        <w:div w:id="1443187816">
          <w:marLeft w:val="0"/>
          <w:marRight w:val="0"/>
          <w:marTop w:val="0"/>
          <w:marBottom w:val="0"/>
          <w:divBdr>
            <w:top w:val="none" w:sz="0" w:space="0" w:color="auto"/>
            <w:left w:val="none" w:sz="0" w:space="0" w:color="auto"/>
            <w:bottom w:val="none" w:sz="0" w:space="0" w:color="auto"/>
            <w:right w:val="none" w:sz="0" w:space="0" w:color="auto"/>
          </w:divBdr>
          <w:divsChild>
            <w:div w:id="534468313">
              <w:marLeft w:val="0"/>
              <w:marRight w:val="0"/>
              <w:marTop w:val="0"/>
              <w:marBottom w:val="0"/>
              <w:divBdr>
                <w:top w:val="none" w:sz="0" w:space="0" w:color="auto"/>
                <w:left w:val="none" w:sz="0" w:space="0" w:color="auto"/>
                <w:bottom w:val="none" w:sz="0" w:space="0" w:color="auto"/>
                <w:right w:val="none" w:sz="0" w:space="0" w:color="auto"/>
              </w:divBdr>
              <w:divsChild>
                <w:div w:id="888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wardsemploy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EEDF-86A9-1047-9450-E8769299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lperry</dc:creator>
  <cp:lastModifiedBy>Rachel Costanzo</cp:lastModifiedBy>
  <cp:revision>2</cp:revision>
  <cp:lastPrinted>2018-12-05T16:33:00Z</cp:lastPrinted>
  <dcterms:created xsi:type="dcterms:W3CDTF">2020-01-27T22:09:00Z</dcterms:created>
  <dcterms:modified xsi:type="dcterms:W3CDTF">2020-01-27T22:09:00Z</dcterms:modified>
</cp:coreProperties>
</file>